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5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2176" w:right="2178" w:firstLine="0"/>
        <w:jc w:val="center"/>
        <w:rPr>
          <w:sz w:val="22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SEI</w:t>
      </w:r>
      <w:r>
        <w:rPr>
          <w:spacing w:val="-1"/>
          <w:sz w:val="22"/>
        </w:rPr>
        <w:t> </w:t>
      </w:r>
      <w:r>
        <w:rPr>
          <w:sz w:val="22"/>
        </w:rPr>
        <w:t>0054692-80.2017.6.26.8000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76" w:right="2178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2º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</w:pPr>
      <w:r>
        <w:rPr>
          <w:spacing w:val="-1"/>
        </w:rPr>
        <w:t>DISPENSA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LICITAÇÃO</w:t>
      </w:r>
      <w:r>
        <w:rPr/>
        <w:t> FEDERAL</w:t>
      </w:r>
      <w:r>
        <w:rPr>
          <w:spacing w:val="-14"/>
        </w:rPr>
        <w:t> </w:t>
      </w:r>
      <w:r>
        <w:rPr/>
        <w:t>Nº 69/2017</w:t>
      </w:r>
    </w:p>
    <w:p>
      <w:pPr>
        <w:pStyle w:val="BodyText"/>
        <w:spacing w:line="235" w:lineRule="auto" w:before="118"/>
        <w:ind w:left="234" w:right="237"/>
        <w:jc w:val="both"/>
      </w:pPr>
      <w:r>
        <w:rPr>
          <w:b/>
        </w:rPr>
        <w:t>OBJETO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60"/>
        </w:rPr>
        <w:t> </w:t>
      </w:r>
      <w:r>
        <w:rPr>
          <w:b/>
        </w:rPr>
        <w:t>CONTRATO:</w:t>
      </w:r>
      <w:r>
        <w:rPr>
          <w:b/>
          <w:spacing w:val="60"/>
        </w:rPr>
        <w:t> </w:t>
      </w:r>
      <w:r>
        <w:rPr/>
        <w:t>locação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imóvel</w:t>
      </w:r>
      <w:r>
        <w:rPr>
          <w:spacing w:val="60"/>
        </w:rPr>
        <w:t> </w:t>
      </w:r>
      <w:r>
        <w:rPr/>
        <w:t>onde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encontra</w:t>
      </w:r>
      <w:r>
        <w:rPr>
          <w:spacing w:val="60"/>
        </w:rPr>
        <w:t> </w:t>
      </w:r>
      <w:r>
        <w:rPr/>
        <w:t>instalado</w:t>
      </w:r>
      <w:r>
        <w:rPr>
          <w:spacing w:val="60"/>
        </w:rPr>
        <w:t> </w:t>
      </w:r>
      <w:r>
        <w:rPr/>
        <w:t>o</w:t>
      </w:r>
      <w:r>
        <w:rPr>
          <w:spacing w:val="60"/>
        </w:rPr>
        <w:t> </w:t>
      </w:r>
      <w:r>
        <w:rPr/>
        <w:t>Cartório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371ª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Eleitoral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Grajaú,</w:t>
      </w:r>
      <w:r>
        <w:rPr>
          <w:spacing w:val="1"/>
        </w:rPr>
        <w:t> </w:t>
      </w:r>
      <w:r>
        <w:rPr/>
        <w:t>vigente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16/07/2017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15/07/2025</w:t>
      </w:r>
      <w:r>
        <w:rPr>
          <w:spacing w:val="60"/>
        </w:rPr>
        <w:t> </w:t>
      </w:r>
      <w:r>
        <w:rPr/>
        <w:t>-</w:t>
      </w:r>
      <w:r>
        <w:rPr>
          <w:spacing w:val="60"/>
        </w:rPr>
        <w:t> </w:t>
      </w:r>
      <w:r>
        <w:rPr/>
        <w:t>contrato</w:t>
      </w:r>
      <w:r>
        <w:rPr>
          <w:spacing w:val="60"/>
        </w:rPr>
        <w:t> </w:t>
      </w:r>
      <w:r>
        <w:rPr/>
        <w:t>(doc.</w:t>
      </w:r>
      <w:r>
        <w:rPr>
          <w:spacing w:val="60"/>
        </w:rPr>
        <w:t> </w:t>
      </w:r>
      <w:r>
        <w:rPr/>
        <w:t>1365936)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1º</w:t>
      </w:r>
      <w:r>
        <w:rPr>
          <w:spacing w:val="60"/>
        </w:rPr>
        <w:t> </w:t>
      </w:r>
      <w:r>
        <w:rPr/>
        <w:t>TA</w:t>
      </w:r>
      <w:r>
        <w:rPr>
          <w:spacing w:val="1"/>
        </w:rPr>
        <w:t> </w:t>
      </w:r>
      <w:r>
        <w:rPr/>
        <w:t>(doc. 1366166), 2º TA (doc. 1366597), 3º TA (doc. 1982927), 4º TA (doc. 2838076) e 5º TA (doc.</w:t>
      </w:r>
      <w:r>
        <w:rPr>
          <w:spacing w:val="1"/>
        </w:rPr>
        <w:t> </w:t>
      </w:r>
      <w:r>
        <w:rPr/>
        <w:t>4483971).</w:t>
      </w:r>
    </w:p>
    <w:p>
      <w:pPr>
        <w:pStyle w:val="BodyText"/>
        <w:rPr>
          <w:sz w:val="26"/>
        </w:rPr>
      </w:pPr>
    </w:p>
    <w:p>
      <w:pPr>
        <w:spacing w:line="235" w:lineRule="auto" w:before="209"/>
        <w:ind w:left="234" w:right="237" w:firstLine="0"/>
        <w:jc w:val="both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ELEITORAL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C.N.P.J. N.º</w:t>
      </w:r>
      <w:r>
        <w:rPr>
          <w:spacing w:val="-1"/>
          <w:sz w:val="24"/>
        </w:rPr>
        <w:t> </w:t>
      </w:r>
      <w:r>
        <w:rPr>
          <w:sz w:val="24"/>
        </w:rPr>
        <w:t>06.302.492/0001-56.</w:t>
      </w:r>
    </w:p>
    <w:p>
      <w:pPr>
        <w:spacing w:line="235" w:lineRule="auto" w:before="119"/>
        <w:ind w:left="234" w:right="237" w:firstLine="0"/>
        <w:jc w:val="both"/>
        <w:rPr>
          <w:sz w:val="24"/>
        </w:rPr>
      </w:pPr>
      <w:r>
        <w:rPr>
          <w:b/>
          <w:sz w:val="24"/>
        </w:rPr>
        <w:t>CONTRATADO(A)/LOCADORES(AS): </w:t>
      </w:r>
      <w:r>
        <w:rPr>
          <w:sz w:val="24"/>
        </w:rPr>
        <w:t>Delominda Alpoim Xavier,</w:t>
      </w:r>
      <w:r>
        <w:rPr>
          <w:spacing w:val="1"/>
          <w:sz w:val="24"/>
        </w:rPr>
        <w:t> </w:t>
      </w:r>
      <w:r>
        <w:rPr>
          <w:sz w:val="24"/>
        </w:rPr>
        <w:t>João Eduardo Alpoim Xavier,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Isabel</w:t>
      </w:r>
      <w:r>
        <w:rPr>
          <w:spacing w:val="-1"/>
          <w:sz w:val="24"/>
        </w:rPr>
        <w:t> </w:t>
      </w:r>
      <w:r>
        <w:rPr>
          <w:sz w:val="24"/>
        </w:rPr>
        <w:t>Cristina</w:t>
      </w:r>
      <w:r>
        <w:rPr>
          <w:spacing w:val="-14"/>
          <w:sz w:val="24"/>
        </w:rPr>
        <w:t> </w:t>
      </w:r>
      <w:r>
        <w:rPr>
          <w:sz w:val="24"/>
        </w:rPr>
        <w:t>Alpoim Xavier.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9"/>
        <w:ind w:left="234" w:right="237"/>
        <w:jc w:val="both"/>
      </w:pPr>
      <w:r>
        <w:rPr/>
        <w:t>O presente Termo de Apostilamento tem por objeto, com fundamento no artigo 65, Parágrafo 8º, da Lei</w:t>
      </w:r>
      <w:r>
        <w:rPr>
          <w:spacing w:val="1"/>
        </w:rPr>
        <w:t> </w:t>
      </w:r>
      <w:r>
        <w:rPr/>
        <w:t>Federal 8.666/93, e no Parágrafo 2º da Cláusula II do contrato em epígrafe, após análise feita pelos setores</w:t>
      </w:r>
      <w:r>
        <w:rPr>
          <w:spacing w:val="1"/>
        </w:rPr>
        <w:t> </w:t>
      </w:r>
      <w:r>
        <w:rPr/>
        <w:t>competentes</w:t>
      </w:r>
      <w:r>
        <w:rPr>
          <w:spacing w:val="43"/>
        </w:rPr>
        <w:t> </w:t>
      </w:r>
      <w:r>
        <w:rPr/>
        <w:t>deste</w:t>
      </w:r>
      <w:r>
        <w:rPr>
          <w:spacing w:val="39"/>
        </w:rPr>
        <w:t> </w:t>
      </w:r>
      <w:r>
        <w:rPr/>
        <w:t>Tribunal,</w:t>
      </w:r>
      <w:r>
        <w:rPr>
          <w:spacing w:val="43"/>
        </w:rPr>
        <w:t> </w:t>
      </w:r>
      <w:r>
        <w:rPr/>
        <w:t>consignar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reajuste</w:t>
      </w:r>
      <w:r>
        <w:rPr>
          <w:spacing w:val="43"/>
        </w:rPr>
        <w:t> </w:t>
      </w:r>
      <w:r>
        <w:rPr/>
        <w:t>contratual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4,227580</w:t>
      </w:r>
      <w:r>
        <w:rPr>
          <w:spacing w:val="44"/>
        </w:rPr>
        <w:t> </w:t>
      </w:r>
      <w:r>
        <w:rPr/>
        <w:t>%,</w:t>
      </w:r>
      <w:r>
        <w:rPr>
          <w:spacing w:val="43"/>
        </w:rPr>
        <w:t> </w:t>
      </w:r>
      <w:r>
        <w:rPr/>
        <w:t>com</w:t>
      </w:r>
      <w:r>
        <w:rPr>
          <w:spacing w:val="44"/>
        </w:rPr>
        <w:t> </w:t>
      </w:r>
      <w:r>
        <w:rPr/>
        <w:t>base</w:t>
      </w:r>
      <w:r>
        <w:rPr>
          <w:spacing w:val="44"/>
        </w:rPr>
        <w:t> </w:t>
      </w:r>
      <w:r>
        <w:rPr/>
        <w:t>na</w:t>
      </w:r>
      <w:r>
        <w:rPr>
          <w:spacing w:val="43"/>
        </w:rPr>
        <w:t> </w:t>
      </w:r>
      <w:r>
        <w:rPr/>
        <w:t>variação</w:t>
      </w:r>
      <w:r>
        <w:rPr>
          <w:spacing w:val="44"/>
        </w:rPr>
        <w:t> </w:t>
      </w:r>
      <w:r>
        <w:rPr/>
        <w:t>do</w:t>
      </w:r>
      <w:r>
        <w:rPr>
          <w:spacing w:val="-58"/>
        </w:rPr>
        <w:t> </w:t>
      </w:r>
      <w:r>
        <w:rPr/>
        <w:t>índice IPCA-IBGE, acumulado no período de julho/2023 a junho/2024, incidente a partir de 16/07/2024.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jc w:val="left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8"/>
        <w:ind w:left="234" w:right="237"/>
        <w:jc w:val="both"/>
      </w:pPr>
      <w:r>
        <w:rPr/>
        <w:t>Em</w:t>
      </w:r>
      <w:r>
        <w:rPr>
          <w:spacing w:val="44"/>
        </w:rPr>
        <w:t> </w:t>
      </w:r>
      <w:r>
        <w:rPr/>
        <w:t>razão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reajuste</w:t>
      </w:r>
      <w:r>
        <w:rPr>
          <w:spacing w:val="45"/>
        </w:rPr>
        <w:t> </w:t>
      </w:r>
      <w:r>
        <w:rPr/>
        <w:t>aprovado</w:t>
      </w:r>
      <w:r>
        <w:rPr>
          <w:spacing w:val="45"/>
        </w:rPr>
        <w:t> </w:t>
      </w:r>
      <w:r>
        <w:rPr/>
        <w:t>pelo</w:t>
      </w:r>
      <w:r>
        <w:rPr>
          <w:spacing w:val="45"/>
        </w:rPr>
        <w:t> </w:t>
      </w:r>
      <w:r>
        <w:rPr/>
        <w:t>Senhor</w:t>
      </w:r>
      <w:r>
        <w:rPr>
          <w:spacing w:val="45"/>
        </w:rPr>
        <w:t> </w:t>
      </w:r>
      <w:r>
        <w:rPr/>
        <w:t>Secretário</w:t>
      </w:r>
      <w:r>
        <w:rPr>
          <w:spacing w:val="45"/>
        </w:rPr>
        <w:t> </w:t>
      </w:r>
      <w:r>
        <w:rPr/>
        <w:t>de</w:t>
      </w:r>
      <w:r>
        <w:rPr>
          <w:spacing w:val="32"/>
        </w:rPr>
        <w:t> </w:t>
      </w:r>
      <w:r>
        <w:rPr/>
        <w:t>Administração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Material</w:t>
      </w:r>
      <w:r>
        <w:rPr>
          <w:spacing w:val="45"/>
        </w:rPr>
        <w:t> </w:t>
      </w:r>
      <w:r>
        <w:rPr/>
        <w:t>Substituto</w:t>
      </w:r>
      <w:r>
        <w:rPr>
          <w:spacing w:val="45"/>
        </w:rPr>
        <w:t> </w:t>
      </w:r>
      <w:r>
        <w:rPr/>
        <w:t>(doc.</w:t>
      </w:r>
      <w:r>
        <w:rPr>
          <w:spacing w:val="-57"/>
        </w:rPr>
        <w:t> </w:t>
      </w:r>
      <w:r>
        <w:rPr/>
        <w:t>SEI</w:t>
      </w:r>
      <w:r>
        <w:rPr>
          <w:spacing w:val="1"/>
        </w:rPr>
        <w:t> </w:t>
      </w:r>
      <w:r>
        <w:rPr/>
        <w:t>5600236),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locatício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12.361,01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12.883,58,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16/07/2024.</w:t>
      </w:r>
    </w:p>
    <w:p>
      <w:pPr>
        <w:pStyle w:val="BodyText"/>
        <w:rPr>
          <w:sz w:val="26"/>
        </w:rPr>
      </w:pPr>
    </w:p>
    <w:p>
      <w:pPr>
        <w:spacing w:line="273" w:lineRule="exact" w:before="206"/>
        <w:ind w:left="234" w:right="0" w:firstLine="0"/>
        <w:jc w:val="left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16"/>
          <w:sz w:val="24"/>
        </w:rPr>
        <w:t> </w:t>
      </w:r>
      <w:r>
        <w:rPr>
          <w:sz w:val="24"/>
        </w:rPr>
        <w:t>R$6.270,84,</w:t>
      </w:r>
      <w:r>
        <w:rPr>
          <w:spacing w:val="16"/>
          <w:sz w:val="24"/>
        </w:rPr>
        <w:t> </w:t>
      </w:r>
      <w:r>
        <w:rPr>
          <w:sz w:val="24"/>
        </w:rPr>
        <w:t>sendo</w:t>
      </w:r>
      <w:r>
        <w:rPr>
          <w:spacing w:val="16"/>
          <w:sz w:val="24"/>
        </w:rPr>
        <w:t> </w:t>
      </w:r>
      <w:r>
        <w:rPr>
          <w:sz w:val="24"/>
        </w:rPr>
        <w:t>R$2.874,13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2024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R$</w:t>
      </w:r>
      <w:r>
        <w:rPr>
          <w:spacing w:val="16"/>
          <w:sz w:val="24"/>
        </w:rPr>
        <w:t> </w:t>
      </w:r>
      <w:r>
        <w:rPr>
          <w:sz w:val="24"/>
        </w:rPr>
        <w:t>3.396,71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2025,</w:t>
      </w:r>
    </w:p>
    <w:p>
      <w:pPr>
        <w:pStyle w:val="BodyText"/>
        <w:spacing w:line="235" w:lineRule="auto" w:before="1"/>
        <w:ind w:left="234" w:right="236"/>
        <w:jc w:val="both"/>
      </w:pPr>
      <w:r>
        <w:rPr/>
        <w:t>conforme planilha de cálculos e relatórios (docs. 5604814, 5582393, 5582404 e 5582337), inseridos nos</w:t>
      </w:r>
      <w:r>
        <w:rPr>
          <w:spacing w:val="1"/>
        </w:rPr>
        <w:t> </w:t>
      </w:r>
      <w:r>
        <w:rPr/>
        <w:t>autos do Processo SEI 0054692-80.2017.6.26.8000, que ficam fazendo parte integrante deste Termo de</w:t>
      </w:r>
      <w:r>
        <w:rPr>
          <w:spacing w:val="1"/>
        </w:rPr>
        <w:t> </w:t>
      </w:r>
      <w:r>
        <w:rPr/>
        <w:t>Apostilamento, independentemente de sua transcrição.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34" w:right="229" w:firstLine="0"/>
        <w:jc w:val="left"/>
        <w:rPr>
          <w:sz w:val="24"/>
        </w:rPr>
      </w:pPr>
      <w:r>
        <w:rPr>
          <w:b/>
          <w:spacing w:val="-2"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TOTAL</w:t>
      </w:r>
      <w:r>
        <w:rPr>
          <w:b/>
          <w:spacing w:val="-27"/>
          <w:sz w:val="24"/>
        </w:rPr>
        <w:t> </w:t>
      </w:r>
      <w:r>
        <w:rPr>
          <w:b/>
          <w:spacing w:val="-2"/>
          <w:sz w:val="24"/>
        </w:rPr>
        <w:t>ATUALIZADO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DO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CONTRATO:</w:t>
      </w:r>
      <w:r>
        <w:rPr>
          <w:b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 </w:t>
      </w:r>
      <w:r>
        <w:rPr>
          <w:spacing w:val="-1"/>
          <w:sz w:val="24"/>
        </w:rPr>
        <w:t>valor</w:t>
      </w:r>
      <w:r>
        <w:rPr>
          <w:sz w:val="24"/>
        </w:rPr>
        <w:t> </w:t>
      </w:r>
      <w:r>
        <w:rPr>
          <w:spacing w:val="-1"/>
          <w:sz w:val="24"/>
        </w:rPr>
        <w:t>atualizado</w:t>
      </w:r>
      <w:r>
        <w:rPr>
          <w:sz w:val="24"/>
        </w:rPr>
        <w:t> </w:t>
      </w:r>
      <w:r>
        <w:rPr>
          <w:spacing w:val="-1"/>
          <w:sz w:val="24"/>
        </w:rPr>
        <w:t>do</w:t>
      </w:r>
      <w:r>
        <w:rPr>
          <w:sz w:val="24"/>
        </w:rPr>
        <w:t> </w:t>
      </w:r>
      <w:r>
        <w:rPr>
          <w:spacing w:val="-1"/>
          <w:sz w:val="24"/>
        </w:rPr>
        <w:t>contrato</w:t>
      </w:r>
      <w:r>
        <w:rPr>
          <w:sz w:val="24"/>
        </w:rPr>
        <w:t> </w:t>
      </w:r>
      <w:r>
        <w:rPr>
          <w:spacing w:val="-1"/>
          <w:sz w:val="24"/>
        </w:rPr>
        <w:t>é</w:t>
      </w:r>
      <w:r>
        <w:rPr>
          <w:sz w:val="24"/>
        </w:rPr>
        <w:t> </w:t>
      </w:r>
      <w:r>
        <w:rPr>
          <w:spacing w:val="-1"/>
          <w:sz w:val="24"/>
        </w:rPr>
        <w:t>de</w:t>
      </w:r>
      <w:r>
        <w:rPr>
          <w:sz w:val="24"/>
        </w:rPr>
        <w:t> </w:t>
      </w:r>
      <w:r>
        <w:rPr>
          <w:spacing w:val="-1"/>
          <w:sz w:val="24"/>
        </w:rPr>
        <w:t>R$1.028.011,33</w:t>
      </w:r>
      <w:r>
        <w:rPr>
          <w:spacing w:val="-57"/>
          <w:sz w:val="24"/>
        </w:rPr>
        <w:t> </w:t>
      </w:r>
      <w:r>
        <w:rPr>
          <w:sz w:val="24"/>
        </w:rPr>
        <w:t>(um milhão, vinte e oito mil, onze reais e trinta e três centavos).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34" w:right="237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</w:t>
      </w:r>
      <w:r>
        <w:rPr>
          <w:spacing w:val="1"/>
        </w:rPr>
        <w:t> </w:t>
      </w:r>
      <w:r>
        <w:rPr/>
        <w:t>elemento de despesa 3390.36 – “Outros Serviços de Terceiros – Pessoa Física”, conforme</w:t>
      </w:r>
      <w:r>
        <w:rPr>
          <w:spacing w:val="1"/>
        </w:rPr>
        <w:t> </w:t>
      </w:r>
      <w:r>
        <w:rPr/>
        <w:t>Reforço das Notas de Empenho nºs 334, 335 e 336, de 30 de janeiro de 2024, e outras que se fizerem</w:t>
      </w:r>
      <w:r>
        <w:rPr>
          <w:spacing w:val="1"/>
        </w:rPr>
        <w:t> </w:t>
      </w:r>
      <w:r>
        <w:rPr/>
        <w:t>necessárias, e nos exercícios futuros, à conta de dotações próprias para atendimento de despesas da mesma</w:t>
      </w:r>
      <w:r>
        <w:rPr>
          <w:spacing w:val="1"/>
        </w:rPr>
        <w:t> </w:t>
      </w:r>
      <w:r>
        <w:rPr/>
        <w:t>natureza, extraindo-se os respectivos 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jc w:val="left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line="235" w:lineRule="auto" w:before="76"/>
        <w:ind w:left="234" w:right="237"/>
        <w:jc w:val="both"/>
      </w:pPr>
      <w:r>
        <w:rPr/>
        <w:t>Permanecem</w:t>
      </w:r>
      <w:r>
        <w:rPr>
          <w:spacing w:val="56"/>
        </w:rPr>
        <w:t> </w:t>
      </w:r>
      <w:r>
        <w:rPr/>
        <w:t>inalteradas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demais</w:t>
      </w:r>
      <w:r>
        <w:rPr>
          <w:spacing w:val="56"/>
        </w:rPr>
        <w:t> </w:t>
      </w:r>
      <w:r>
        <w:rPr/>
        <w:t>cláusulas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condições</w:t>
      </w:r>
      <w:r>
        <w:rPr>
          <w:spacing w:val="56"/>
        </w:rPr>
        <w:t> </w:t>
      </w:r>
      <w:r>
        <w:rPr/>
        <w:t>previstas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termos</w:t>
      </w:r>
      <w:r>
        <w:rPr>
          <w:spacing w:val="56"/>
        </w:rPr>
        <w:t> </w:t>
      </w:r>
      <w:r>
        <w:rPr/>
        <w:t>aditivos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de</w:t>
      </w:r>
      <w:r>
        <w:rPr>
          <w:spacing w:val="-58"/>
        </w:rPr>
        <w:t> </w:t>
      </w:r>
      <w:r>
        <w:rPr/>
        <w:t>apostilamento.</w:t>
      </w:r>
    </w:p>
    <w:p>
      <w:pPr>
        <w:pStyle w:val="BodyText"/>
        <w:spacing w:line="235" w:lineRule="auto" w:before="119"/>
        <w:ind w:left="234" w:right="237"/>
        <w:jc w:val="both"/>
      </w:pPr>
      <w:r>
        <w:rPr/>
        <w:t>E, para constar e produzir os efeitos legais, aos dois dias do mês de agosto de dois mil e vinte e quatro, eu,</w:t>
      </w:r>
      <w:r>
        <w:rPr>
          <w:spacing w:val="1"/>
        </w:rPr>
        <w:t> </w:t>
      </w:r>
      <w:r>
        <w:rPr/>
        <w:t>Romeu Silva de Andrade, Chefe da Seção de Gestão de Contratos de Locação e Aquisição, lavrei o</w:t>
      </w:r>
      <w:r>
        <w:rPr>
          <w:spacing w:val="1"/>
        </w:rPr>
        <w:t> </w:t>
      </w:r>
      <w:r>
        <w:rPr/>
        <w:t>presente termo de apostilamento no livro próprio (n.º 152-A). E eu, Luiz Henrique Gonçalves de Castro,</w:t>
      </w:r>
      <w:r>
        <w:rPr>
          <w:spacing w:val="1"/>
        </w:rPr>
        <w:t> </w:t>
      </w:r>
      <w:r>
        <w:rPr/>
        <w:t>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34" w:right="0" w:firstLine="0"/>
        <w:jc w:val="both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 w:after="16"/>
        <w:ind w:right="6878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457200</wp:posOffset>
            </wp:positionH>
            <wp:positionV relativeFrom="paragraph">
              <wp:posOffset>589954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spacing w:line="30" w:lineRule="exact"/>
        <w:ind w:left="115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27"/>
        </w:rPr>
      </w:pPr>
    </w:p>
    <w:p>
      <w:pPr>
        <w:spacing w:line="242" w:lineRule="auto" w:before="0"/>
        <w:ind w:left="1554" w:right="229" w:firstLine="0"/>
        <w:jc w:val="left"/>
        <w:rPr>
          <w:sz w:val="22"/>
        </w:rPr>
      </w:pP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02/08/2024,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17:26,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484pt;width:527.25pt;height:1.5pt;mso-position-horizontal-relative:page;mso-position-vertical-relative:paragraph;z-index:-15728128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57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02/08/2024,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17:58,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61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229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476250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5619600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93AD2013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7104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195pt;width:524.25pt;height:2.25pt;mso-position-horizontal-relative:page;mso-position-vertical-relative:paragraph;z-index:-15726592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29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sz w:val="18"/>
        </w:rPr>
        <w:t>0054692-80.2017.6.26.8000</w:t>
        <w:tab/>
        <w:t>5619600v10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75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https://sei.tre-sp.jus.br/sei/controlador.php?acao=documento_imprimir_web&amp;acao_origem=arvore_visualizar&amp;id_documento=6047210&amp;infra_sist…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06/08/2024,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253906pt;margin-top:13.512341pt;width:216.35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5619600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- 5619600 - APOSTILAMENTO DE REAJUSTE</dc:title>
  <dcterms:created xsi:type="dcterms:W3CDTF">2024-08-06T16:37:17Z</dcterms:created>
  <dcterms:modified xsi:type="dcterms:W3CDTF">2024-08-06T16:37:17Z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2024-08-06T00:00:00Z</vt:filetime>
  </property>
</Properties>
</file>