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REFERENTE AO MÊS DE DEZEMBRO/2024</w:t>
      </w:r>
      <w:r w:rsidDel="00000000" w:rsidR="00000000" w:rsidRPr="00000000">
        <w:rPr>
          <w:rtl w:val="0"/>
        </w:rPr>
      </w:r>
    </w:p>
    <w:tbl>
      <w:tblPr>
        <w:tblStyle w:val="Table1"/>
        <w:tblW w:w="16018.000000000002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4"/>
        <w:gridCol w:w="1560"/>
        <w:gridCol w:w="992"/>
        <w:gridCol w:w="567"/>
        <w:gridCol w:w="142"/>
        <w:gridCol w:w="850"/>
        <w:gridCol w:w="851"/>
        <w:gridCol w:w="850"/>
        <w:gridCol w:w="851"/>
        <w:gridCol w:w="1516"/>
        <w:gridCol w:w="1398"/>
        <w:gridCol w:w="2897"/>
        <w:tblGridChange w:id="0">
          <w:tblGrid>
            <w:gridCol w:w="3544"/>
            <w:gridCol w:w="1560"/>
            <w:gridCol w:w="992"/>
            <w:gridCol w:w="567"/>
            <w:gridCol w:w="142"/>
            <w:gridCol w:w="850"/>
            <w:gridCol w:w="851"/>
            <w:gridCol w:w="850"/>
            <w:gridCol w:w="851"/>
            <w:gridCol w:w="1516"/>
            <w:gridCol w:w="1398"/>
            <w:gridCol w:w="2897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-107" w:firstLine="107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EMPRESA:  INTERLIMP GESTAO DE SERVICOS EIRELI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PERÍODO: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GPS: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FGTS: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PROT: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-107" w:firstLine="107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COLABORADORES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-107" w:firstLine="107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REC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-107" w:firstLine="107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PAGAMENTO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AFASTAMENTOS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OBSERVAÇÕES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-107" w:firstLine="107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NOME (ORDEM ALFABÉTICA)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-107" w:firstLine="107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FUNÇÃO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-107" w:firstLine="107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SEFIP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-107" w:firstLine="107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FP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CP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TR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DATA AF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TIPO AF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(COBERTURA DE FALTAS – FÉRIAS-ADMISSÃO – DEMISSÃO – LICENÇAS, ETC)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after="0" w:line="240" w:lineRule="auto"/>
              <w:ind w:left="-107" w:firstLine="107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Elinete Souza Pires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-107" w:firstLine="107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Encarregada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-107" w:firstLine="107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-107" w:firstLine="107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0" w:line="240" w:lineRule="auto"/>
              <w:ind w:left="-107" w:firstLine="107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Celenita Maria Alves de Jesus Santos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-107" w:firstLine="107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Mensageira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-107" w:firstLine="107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-107" w:firstLine="107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PERÍODO DE FÉRIAS DIA 18/12/2024 ATÉ DIA 16/01/2025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spacing w:after="0" w:line="240" w:lineRule="auto"/>
              <w:ind w:left="-107" w:firstLine="107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Edna Nunes da Silva Viana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-107" w:firstLine="107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Mensageira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-107" w:firstLine="107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-107" w:firstLine="107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pacing w:after="0" w:line="240" w:lineRule="auto"/>
              <w:ind w:left="-107" w:firstLine="107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Vitória Costa Bueno de Oliveira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-107" w:firstLine="107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Mensageira</w:t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left="-107" w:firstLine="107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ind w:left="-107" w:firstLine="107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PEDIDO DE DEMISSÃO EM 27/12/2024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-107" w:firstLine="107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5)                 Lucas Gabriel lima ferreira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-107" w:firstLine="107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Mensageiro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-107" w:firstLine="107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ind w:left="-107" w:firstLine="107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b w:val="1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COBERTURA DE FÉRIAS (admissão em 03/06/2024)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ND: Nada a Declarar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-170" w:firstLine="0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-170" w:firstLine="0"/>
        <w:rPr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    ASSINATURA FISCAL: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67">
      <w:pPr>
        <w:ind w:left="-170" w:firstLine="0"/>
        <w:rPr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    DATA: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_____________</w:t>
      </w:r>
    </w:p>
    <w:p w:rsidR="00000000" w:rsidDel="00000000" w:rsidP="00000000" w:rsidRDefault="00000000" w:rsidRPr="00000000" w14:paraId="00000068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1701" w:top="1560" w:left="426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LEGENDA: FGTS = FUNDO DE GARANTIA / GPS = PREVIDÊNCIA / PROT = PROTOCOLO CONECTIVIDADE / REC = RECOLHIMENTOS DEMONSTRADOS NA RELAÇÃO SEFIP - FGTS E INSS  / FP = FOLHA DE PAGAMENTO / CP = COMPROVANTE DE PAGAMENTO / TR = TERMO DE RESCISÃO / AF = AFASTAMENTO (DEMISSÃO OU SAÚDE) </w:t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305"/>
        <w:tab w:val="center" w:leader="none" w:pos="700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FISCALIZAÇÃO DE SERVIÇOS TERCEIRIZADOS – </w:t>
    </w: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CHECKLIST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DOCUMENTAÇÃO POR COLABORADOR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"/>
    <w:next w:val="Númerodepágina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nTBYjGPCuCCZCm7/IhSti3v0Bg==">CgMxLjA4AHIhMTZNVS15UUcxMnlUallUX0ZfV0Z2aEczLTd2eWFBcFJG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2018-08-03T22:14:00Z</dcterms:created>
  <dc:creator>MAUREN MARQUES DOS SANTOS PORTUGAL</dc:creator>
</cp:coreProperties>
</file>